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873" w:rsidRPr="00AE6873" w:rsidRDefault="00AE6873">
      <w:pPr>
        <w:rPr>
          <w:b/>
        </w:rPr>
      </w:pPr>
    </w:p>
    <w:p w:rsidR="00AE6873" w:rsidRPr="00AE6873" w:rsidRDefault="00AE6873" w:rsidP="006338CB">
      <w:pPr>
        <w:jc w:val="center"/>
        <w:rPr>
          <w:b/>
        </w:rPr>
      </w:pPr>
      <w:r w:rsidRPr="00AE6873">
        <w:rPr>
          <w:b/>
        </w:rPr>
        <w:t>Zasady przyjęć do klasy I w Szkole Podstawowej im. Witolda Doroszewskiego w Nadarzynie                          na rok 2018/2019</w:t>
      </w:r>
    </w:p>
    <w:p w:rsidR="00AE6873" w:rsidRDefault="00AE6873"/>
    <w:p w:rsidR="00AE6873" w:rsidRDefault="00E0302E" w:rsidP="00AE6873">
      <w:pPr>
        <w:rPr>
          <w:b/>
        </w:rPr>
      </w:pPr>
      <w:r>
        <w:rPr>
          <w:b/>
        </w:rPr>
        <w:t xml:space="preserve">I </w:t>
      </w:r>
      <w:r w:rsidR="00AE6873" w:rsidRPr="00AE6873">
        <w:rPr>
          <w:b/>
        </w:rPr>
        <w:t>Informacje ogólne</w:t>
      </w:r>
    </w:p>
    <w:p w:rsidR="00AE6873" w:rsidRDefault="00AE6873" w:rsidP="00AE6873">
      <w:pPr>
        <w:pStyle w:val="Akapitzlist"/>
        <w:numPr>
          <w:ilvl w:val="0"/>
          <w:numId w:val="2"/>
        </w:numPr>
      </w:pPr>
      <w:r w:rsidRPr="00AE6873">
        <w:t>Do klasy p</w:t>
      </w:r>
      <w:r>
        <w:t>ierwszej przyjmowane są:</w:t>
      </w:r>
    </w:p>
    <w:p w:rsidR="00AE6873" w:rsidRDefault="00AE6873" w:rsidP="00AE6873">
      <w:pPr>
        <w:pStyle w:val="Akapitzlist"/>
        <w:numPr>
          <w:ilvl w:val="0"/>
          <w:numId w:val="3"/>
        </w:numPr>
        <w:ind w:left="709"/>
      </w:pPr>
      <w:r>
        <w:t>Dzieci siedmioletnie (urodzone w roku 2011) – objęte obowiązkiem szkolnym,</w:t>
      </w:r>
    </w:p>
    <w:p w:rsidR="00AE6873" w:rsidRDefault="00AE6873" w:rsidP="00AE6873">
      <w:pPr>
        <w:pStyle w:val="Akapitzlist"/>
        <w:numPr>
          <w:ilvl w:val="0"/>
          <w:numId w:val="3"/>
        </w:numPr>
        <w:ind w:left="709"/>
      </w:pPr>
      <w:r>
        <w:t xml:space="preserve">Dzieci sześcioletnie (urodzone w roku 2012) – zgodnie z wolą rodziców, jeżeli dziecko korzystało z wychowania przedszkolnego w poprzednim roku szkolnym, w którym ma rozpocząć naukę w szkole albo posiada opinię poradni psychologiczno-pedagogicznej </w:t>
      </w:r>
      <w:r w:rsidR="00871DD5">
        <w:t xml:space="preserve">                         </w:t>
      </w:r>
      <w:r>
        <w:t>o możliwości rozpoczęcia nauki w szkole podstawowej.</w:t>
      </w:r>
    </w:p>
    <w:p w:rsidR="00AE6873" w:rsidRDefault="00AE6873" w:rsidP="00AE6873"/>
    <w:p w:rsidR="00AE6873" w:rsidRDefault="00E0302E" w:rsidP="00AE6873">
      <w:pPr>
        <w:rPr>
          <w:b/>
        </w:rPr>
      </w:pPr>
      <w:r>
        <w:rPr>
          <w:b/>
        </w:rPr>
        <w:t>II</w:t>
      </w:r>
      <w:r w:rsidR="00635C93">
        <w:rPr>
          <w:b/>
        </w:rPr>
        <w:t xml:space="preserve"> </w:t>
      </w:r>
      <w:r w:rsidR="00AE6873" w:rsidRPr="00AE6873">
        <w:rPr>
          <w:b/>
        </w:rPr>
        <w:t>Zasady przyjęć</w:t>
      </w:r>
    </w:p>
    <w:p w:rsidR="00AE6873" w:rsidRDefault="00AE6873" w:rsidP="00AE6873">
      <w:r w:rsidRPr="00AE6873">
        <w:t xml:space="preserve">Do </w:t>
      </w:r>
      <w:r>
        <w:t xml:space="preserve">Szkoły Podstawowej im. Witolda Doroszewskiego w Nadarzynie kandydaci przyjmowani są </w:t>
      </w:r>
      <w:r w:rsidR="00871DD5">
        <w:t xml:space="preserve">                       </w:t>
      </w:r>
      <w:r>
        <w:t xml:space="preserve">z urzędu, dla których </w:t>
      </w:r>
      <w:r w:rsidR="0044150E">
        <w:t xml:space="preserve">jest to szkoła obwodowa lub na wniosek rodziców kandydaci spoza obwodu </w:t>
      </w:r>
      <w:r w:rsidR="00871DD5">
        <w:t xml:space="preserve">  </w:t>
      </w:r>
      <w:r w:rsidR="0044150E">
        <w:t xml:space="preserve">gdy szkoła dysponuje wolnymi miejscami i po przejściu postępowania rekrutacyjnego. </w:t>
      </w:r>
    </w:p>
    <w:p w:rsidR="00BF52A0" w:rsidRPr="002E0F49" w:rsidRDefault="00E0302E" w:rsidP="00AE6873">
      <w:r w:rsidRPr="002E0F49">
        <w:t xml:space="preserve">1. </w:t>
      </w:r>
      <w:r w:rsidR="00BF52A0" w:rsidRPr="002E0F49">
        <w:t>Kandydaci zamieszkali w obwodzie danej szkoły</w:t>
      </w:r>
    </w:p>
    <w:p w:rsidR="00BF52A0" w:rsidRDefault="00BF52A0" w:rsidP="00BF52A0">
      <w:pPr>
        <w:pStyle w:val="Akapitzlist"/>
        <w:numPr>
          <w:ilvl w:val="0"/>
          <w:numId w:val="4"/>
        </w:numPr>
      </w:pPr>
      <w:r>
        <w:t>Kandydaci zamieszkali w obwodzie Szkoły Podstawowej im. Witolda Doroszewskiego</w:t>
      </w:r>
      <w:r w:rsidR="00871DD5">
        <w:t xml:space="preserve">                       </w:t>
      </w:r>
      <w:r>
        <w:t xml:space="preserve"> w Nadarzynie, którzy ubiegają się o przyjęcie do klasy I w tej szkole przyjmowani są z urzędu na podstawie zgłoszenia. Kartę zgłoszenia </w:t>
      </w:r>
      <w:bookmarkStart w:id="0" w:name="_Hlk506377704"/>
      <w:r>
        <w:t xml:space="preserve">można pobrać ze strony internetowej szkoły lub </w:t>
      </w:r>
      <w:r w:rsidR="00871DD5">
        <w:t xml:space="preserve">               </w:t>
      </w:r>
      <w:r>
        <w:t>z sekretariatu szkoł</w:t>
      </w:r>
      <w:bookmarkEnd w:id="0"/>
      <w:r>
        <w:t xml:space="preserve">y – zał.nr 1.                                                                                                                    Zgłoszenie składa się pod rygorem odpowiedzialności karnej za składanie fałszywych oświadczeń (art.151 ust. 2 i 3 </w:t>
      </w:r>
      <w:proofErr w:type="spellStart"/>
      <w:r>
        <w:t>ww.ustawy</w:t>
      </w:r>
      <w:proofErr w:type="spellEnd"/>
      <w:r>
        <w:t xml:space="preserve"> z dnia 14 grudnia 2016 r. Prawo oświatowe).</w:t>
      </w:r>
    </w:p>
    <w:p w:rsidR="00BF52A0" w:rsidRDefault="00BF52A0" w:rsidP="00BF52A0">
      <w:pPr>
        <w:pStyle w:val="Akapitzlist"/>
      </w:pPr>
    </w:p>
    <w:p w:rsidR="00BF52A0" w:rsidRDefault="00BF52A0" w:rsidP="00BF52A0"/>
    <w:p w:rsidR="00BF52A0" w:rsidRPr="002E0F49" w:rsidRDefault="00E0302E" w:rsidP="00BF52A0">
      <w:r w:rsidRPr="002E0F49">
        <w:t xml:space="preserve">2. </w:t>
      </w:r>
      <w:r w:rsidR="00BF52A0" w:rsidRPr="002E0F49">
        <w:t>Kandydaci spoza obwodu</w:t>
      </w:r>
    </w:p>
    <w:p w:rsidR="00B0001A" w:rsidRDefault="00BF52A0" w:rsidP="00BF52A0">
      <w:pPr>
        <w:pStyle w:val="Akapitzlist"/>
        <w:numPr>
          <w:ilvl w:val="0"/>
          <w:numId w:val="4"/>
        </w:numPr>
      </w:pPr>
      <w:r w:rsidRPr="00BF52A0">
        <w:t>Kandydaci</w:t>
      </w:r>
      <w:r w:rsidR="00B0001A">
        <w:t>, dla których Szkoła Podstawowa w Nadarzynie nie jest szkołą obwodową mogą być przyjęci po przeprowadzeniu postępowania rekrutacyjnego, jeżeli szkoła dysponuje wolnymi miejscami.</w:t>
      </w:r>
    </w:p>
    <w:p w:rsidR="00BF52A0" w:rsidRDefault="00B0001A" w:rsidP="00B0001A">
      <w:pPr>
        <w:pStyle w:val="Akapitzlist"/>
      </w:pPr>
      <w:r>
        <w:t>Wniosek – zał.nr 2 można</w:t>
      </w:r>
      <w:r w:rsidR="00BF52A0" w:rsidRPr="00BF52A0">
        <w:t xml:space="preserve"> </w:t>
      </w:r>
      <w:r>
        <w:t>pobrać ze strony internetowej szkoły lub z sekretariatu szkoły.</w:t>
      </w:r>
    </w:p>
    <w:p w:rsidR="00B0001A" w:rsidRPr="002E0F49" w:rsidRDefault="0000626C" w:rsidP="00B0001A">
      <w:r w:rsidRPr="002E0F49">
        <w:t>3.</w:t>
      </w:r>
      <w:r w:rsidR="00E0302E" w:rsidRPr="002E0F49">
        <w:t xml:space="preserve"> </w:t>
      </w:r>
      <w:r w:rsidR="00B0001A" w:rsidRPr="002E0F49">
        <w:t>Kryteria brane pod uwagę w postępowaniu rekrutacyjnym</w:t>
      </w:r>
      <w:r w:rsidR="00011F16" w:rsidRPr="002E0F49">
        <w:t>.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900"/>
      </w:tblGrid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 xml:space="preserve">1) Rodzeństwo kandydata w roku szkolnym, na który prowadzona jest   </w:t>
            </w:r>
          </w:p>
          <w:p w:rsidR="00AB6395" w:rsidRPr="00655C05" w:rsidRDefault="00AB6395" w:rsidP="00AD0E7E">
            <w:pPr>
              <w:pStyle w:val="Bezodstpw1"/>
            </w:pPr>
            <w:r w:rsidRPr="00655C05">
              <w:t xml:space="preserve">    rekrutacja, uczęszcza do tej szkoły.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 xml:space="preserve">10 pkt. </w:t>
            </w:r>
          </w:p>
        </w:tc>
      </w:tr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0302E" w:rsidRDefault="00AB6395" w:rsidP="00AD0E7E">
            <w:pPr>
              <w:pStyle w:val="Bezodstpw1"/>
            </w:pPr>
            <w:r w:rsidRPr="00655C05">
              <w:t>2) Wielodzietność rodziny kandydata</w:t>
            </w:r>
            <w:r w:rsidR="00E0302E">
              <w:t xml:space="preserve"> lub niepełnosprawność w rodzinie     </w:t>
            </w:r>
          </w:p>
          <w:p w:rsidR="00AB6395" w:rsidRPr="00655C05" w:rsidRDefault="00E0302E" w:rsidP="00AD0E7E">
            <w:pPr>
              <w:pStyle w:val="Bezodstpw1"/>
            </w:pPr>
            <w:r>
              <w:t xml:space="preserve">    kandydata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Default="00AB6395" w:rsidP="00AD0E7E">
            <w:pPr>
              <w:pStyle w:val="Bezodstpw1"/>
            </w:pPr>
            <w:r w:rsidRPr="00655C05">
              <w:t xml:space="preserve">5 pkt. </w:t>
            </w:r>
          </w:p>
          <w:p w:rsidR="00E0302E" w:rsidRPr="00655C05" w:rsidRDefault="00E0302E" w:rsidP="00AD0E7E">
            <w:pPr>
              <w:pStyle w:val="Bezodstpw1"/>
            </w:pPr>
          </w:p>
        </w:tc>
      </w:tr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3) Rodzic samotnie wychowujący dziecko.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5 pkt.</w:t>
            </w:r>
          </w:p>
        </w:tc>
      </w:tr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4) Miejsce pracy rodzica kandydata znajduje się w obwodzie szkoły podstawowej, do której składany jest wniosek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5 pkt.</w:t>
            </w:r>
          </w:p>
        </w:tc>
      </w:tr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5) Dziecko z rodziny zastępczej.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5 pkt.</w:t>
            </w:r>
          </w:p>
        </w:tc>
      </w:tr>
      <w:tr w:rsidR="00AB6395" w:rsidRPr="00655C05" w:rsidTr="00AD0E7E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6) Dziecko pracownika szkoły.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395" w:rsidRPr="00655C05" w:rsidRDefault="00AB6395" w:rsidP="00AD0E7E">
            <w:pPr>
              <w:pStyle w:val="Bezodstpw1"/>
            </w:pPr>
            <w:r w:rsidRPr="00655C05">
              <w:t>5 pkt.</w:t>
            </w:r>
          </w:p>
        </w:tc>
      </w:tr>
    </w:tbl>
    <w:p w:rsidR="00AB6395" w:rsidRDefault="00AB6395" w:rsidP="00B0001A"/>
    <w:p w:rsidR="00011F16" w:rsidRDefault="0000626C" w:rsidP="00B0001A">
      <w:r>
        <w:t xml:space="preserve">4. </w:t>
      </w:r>
      <w:r w:rsidR="00011F16">
        <w:t>Postępowanie rekrutacyjne na rok szkolny 2018/2019 jest prowadzone w terminach określonych                   w harmonogramie rekrutacji.</w:t>
      </w:r>
    </w:p>
    <w:p w:rsidR="00011F16" w:rsidRDefault="0000626C" w:rsidP="00B0001A">
      <w:r>
        <w:t xml:space="preserve">5. </w:t>
      </w:r>
      <w:r w:rsidR="00011F16">
        <w:t>Zgłoszenie/wniosek o przyjęcie do klasy pierwszej składa się do dyrektora szkoły, w sekretariacie szkoły do 30 marca 2018 r. do godz. 15:00.</w:t>
      </w:r>
    </w:p>
    <w:p w:rsidR="00011F16" w:rsidRDefault="0000626C" w:rsidP="00B0001A">
      <w:r>
        <w:t xml:space="preserve">6. </w:t>
      </w:r>
      <w:r w:rsidR="00011F16">
        <w:t xml:space="preserve">Podpisy złożone na wniosku/ zgłoszeniu są potwierdzeniem zgodności podanych informacji </w:t>
      </w:r>
      <w:r w:rsidR="00871DD5">
        <w:t xml:space="preserve">                          </w:t>
      </w:r>
      <w:r w:rsidR="00011F16">
        <w:t xml:space="preserve">ze stanem faktycznym. </w:t>
      </w:r>
    </w:p>
    <w:p w:rsidR="00011F16" w:rsidRDefault="0000626C" w:rsidP="00B0001A">
      <w:r>
        <w:t xml:space="preserve">7. </w:t>
      </w:r>
      <w:r w:rsidR="00011F16">
        <w:t>Dokumentami niezbędnymi do potwierdzenia spełnienia kryteriów są:</w:t>
      </w:r>
    </w:p>
    <w:p w:rsidR="00011F16" w:rsidRDefault="00011F16" w:rsidP="00011F16">
      <w:pPr>
        <w:pStyle w:val="Akapitzlist"/>
        <w:numPr>
          <w:ilvl w:val="0"/>
          <w:numId w:val="5"/>
        </w:numPr>
      </w:pPr>
      <w:r>
        <w:t>W zakresie pkt. 1 – uprawnienia do skorzystania z kryterium potwierdza na wniosku dyrektor szkoły</w:t>
      </w:r>
    </w:p>
    <w:p w:rsidR="00581BCF" w:rsidRDefault="00011F16" w:rsidP="00011F16">
      <w:pPr>
        <w:pStyle w:val="Akapitzlist"/>
        <w:numPr>
          <w:ilvl w:val="0"/>
          <w:numId w:val="5"/>
        </w:numPr>
      </w:pPr>
      <w:r>
        <w:t xml:space="preserve">W zakresie pkt. 2 – oświadczenie rodzica </w:t>
      </w:r>
    </w:p>
    <w:p w:rsidR="00011F16" w:rsidRDefault="00011F16" w:rsidP="00581BCF">
      <w:pPr>
        <w:pStyle w:val="Akapitzlist"/>
      </w:pPr>
      <w:r>
        <w:t xml:space="preserve">(wielodzietność rodziny kandydata oznacza rodzinę, która wychowuje troje i więcej dzieci </w:t>
      </w:r>
      <w:r w:rsidR="00581BCF">
        <w:t>-</w:t>
      </w:r>
      <w:r w:rsidRPr="00E0302E">
        <w:t>art.</w:t>
      </w:r>
      <w:r w:rsidR="00E0302E" w:rsidRPr="00E0302E">
        <w:t xml:space="preserve">4 </w:t>
      </w:r>
      <w:r w:rsidRPr="00E0302E">
        <w:t>ustawy Prawo oświatowe)</w:t>
      </w:r>
    </w:p>
    <w:p w:rsidR="00011F16" w:rsidRDefault="00011F16" w:rsidP="00011F16">
      <w:pPr>
        <w:pStyle w:val="Akapitzlist"/>
        <w:numPr>
          <w:ilvl w:val="0"/>
          <w:numId w:val="5"/>
        </w:numPr>
      </w:pPr>
      <w:r>
        <w:t xml:space="preserve">W zakresie pkt.3  - kopia prawomocnego wyroku sądu rodzinnego orzekającego </w:t>
      </w:r>
      <w:r w:rsidR="00A76E91">
        <w:t xml:space="preserve">rozwód lub separację lub kopia aktu zgonu oraz oświadczenie o samotnym wychowywaniu dziecka oraz niewychowywaniu żadnego dziecka wspólnie z jego rodzicem                                                                                                                 (samotne wychowywanie dziecka oznacza wychowywanie dziecka przez pannę, kawalera, wdowę, wdowca, osobę pozostającą w separacji orzeczonej prawomocnym wyrokiem sądu, osobę rozwiedzioną, chyba że osoba taka wychowuje wspólnie co najmniej jedno dziecko </w:t>
      </w:r>
      <w:r w:rsidR="00871DD5">
        <w:t xml:space="preserve">                 </w:t>
      </w:r>
      <w:r w:rsidR="00A76E91">
        <w:t>z jego rodzicem -art. 4 ustawy Prawo oświatowe)</w:t>
      </w:r>
    </w:p>
    <w:p w:rsidR="00A76E91" w:rsidRDefault="00A76E91" w:rsidP="00011F16">
      <w:pPr>
        <w:pStyle w:val="Akapitzlist"/>
        <w:numPr>
          <w:ilvl w:val="0"/>
          <w:numId w:val="5"/>
        </w:numPr>
      </w:pPr>
      <w:r>
        <w:t xml:space="preserve">W zakresie pkt. 4 – oświadczenie rodzica o miejscu pracy rodzica w obwodzie szkoły, </w:t>
      </w:r>
      <w:r w:rsidR="00871DD5">
        <w:t xml:space="preserve">                     </w:t>
      </w:r>
      <w:r>
        <w:t>do której składany jest wniosek</w:t>
      </w:r>
    </w:p>
    <w:p w:rsidR="00A76E91" w:rsidRDefault="00A76E91" w:rsidP="00011F16">
      <w:pPr>
        <w:pStyle w:val="Akapitzlist"/>
        <w:numPr>
          <w:ilvl w:val="0"/>
          <w:numId w:val="5"/>
        </w:numPr>
      </w:pPr>
      <w:r>
        <w:t xml:space="preserve">W zakresie pkt. </w:t>
      </w:r>
      <w:r w:rsidR="0060372B" w:rsidRPr="0060372B">
        <w:t>5</w:t>
      </w:r>
      <w:r>
        <w:t xml:space="preserve"> – kopia dokumentu poświadczającego objęcie dziecka pieczą zastępczą zgodnie z ustawą z 9 czerwca 2011 r. o wspieraniu rodziny i systemie pieczy zastępczej </w:t>
      </w:r>
      <w:r w:rsidR="00871DD5">
        <w:t xml:space="preserve">                </w:t>
      </w:r>
      <w:r>
        <w:t>(Dz.U. z 2017 r. poz. 697 z późn.zm.)</w:t>
      </w:r>
    </w:p>
    <w:p w:rsidR="00A76E91" w:rsidRDefault="00A76E91" w:rsidP="00011F16">
      <w:pPr>
        <w:pStyle w:val="Akapitzlist"/>
        <w:numPr>
          <w:ilvl w:val="0"/>
          <w:numId w:val="5"/>
        </w:numPr>
      </w:pPr>
      <w:r>
        <w:t xml:space="preserve">W zakresie pkt. </w:t>
      </w:r>
      <w:r w:rsidR="0060372B" w:rsidRPr="0060372B">
        <w:t>6</w:t>
      </w:r>
      <w:r>
        <w:t xml:space="preserve"> – uprawnienie do korzystania z kryterium poświadcza na wniosku dyrektor szkoły. </w:t>
      </w:r>
    </w:p>
    <w:p w:rsidR="00133181" w:rsidRDefault="00133181" w:rsidP="00133181">
      <w:r>
        <w:t xml:space="preserve">Kopie dokumentów poświadcza za zgodność z oryginałem rodzic. Przy składaniu kopii ma on obowiązek przedstawić do wglądu oryginały tych dokumentów. </w:t>
      </w:r>
    </w:p>
    <w:p w:rsidR="00133181" w:rsidRDefault="00133181" w:rsidP="00133181">
      <w:pPr>
        <w:pStyle w:val="Akapitzlist"/>
        <w:numPr>
          <w:ilvl w:val="0"/>
          <w:numId w:val="4"/>
        </w:numPr>
      </w:pPr>
      <w:r>
        <w:t>Oświadczenia składa się pod rygorem odpowiedzialności karnej za składanie fałszywych oświadczeń, składający oświadczenie jest obowiązany do zawarcia w nim klauzuli następującej treści: ”Jestem świadomy odpowiedzialności karnej za złożenie fałszywego oświadczenia”.</w:t>
      </w:r>
    </w:p>
    <w:p w:rsidR="00133181" w:rsidRDefault="00133181" w:rsidP="0000626C">
      <w:pPr>
        <w:pStyle w:val="Akapitzlist"/>
        <w:numPr>
          <w:ilvl w:val="0"/>
          <w:numId w:val="6"/>
        </w:numPr>
      </w:pPr>
      <w:r>
        <w:t>Za sprawdzenie i potwierdzenie zgodności informacji zawartych we wniosku/zgłoszeniu</w:t>
      </w:r>
      <w:r w:rsidR="00871DD5">
        <w:t xml:space="preserve">                      </w:t>
      </w:r>
      <w:r>
        <w:t xml:space="preserve"> z informacjami odpowiedzialny jest sekretarz szkoły, upoważniony przez dyrektora szkoły.</w:t>
      </w:r>
    </w:p>
    <w:p w:rsidR="00133181" w:rsidRDefault="00133181" w:rsidP="0000626C">
      <w:pPr>
        <w:pStyle w:val="Akapitzlist"/>
        <w:numPr>
          <w:ilvl w:val="0"/>
          <w:numId w:val="6"/>
        </w:numPr>
      </w:pPr>
      <w:r>
        <w:t>Wniosek rozpatruje komisja rekrutacyjna powołana przez dyrektora szkoły</w:t>
      </w:r>
    </w:p>
    <w:p w:rsidR="00133181" w:rsidRDefault="00133181" w:rsidP="0000626C">
      <w:pPr>
        <w:pStyle w:val="Akapitzlist"/>
        <w:numPr>
          <w:ilvl w:val="0"/>
          <w:numId w:val="6"/>
        </w:numPr>
      </w:pPr>
      <w:r>
        <w:t xml:space="preserve">W przypadku nieprzedłożenia dokumentów potwierdzających spełnianie kryteriów </w:t>
      </w:r>
      <w:r w:rsidR="00871DD5">
        <w:t xml:space="preserve">                        </w:t>
      </w:r>
      <w:r>
        <w:t>oraz</w:t>
      </w:r>
      <w:r w:rsidR="00871DD5">
        <w:t xml:space="preserve">  </w:t>
      </w:r>
      <w:r>
        <w:t xml:space="preserve"> w sytuacji braku potwierdzenia okoliczności zawartych w oświadczeniu, komisja rekrutacyjna</w:t>
      </w:r>
      <w:r w:rsidR="003C1BC5">
        <w:t>,</w:t>
      </w:r>
      <w:bookmarkStart w:id="1" w:name="_GoBack"/>
      <w:bookmarkEnd w:id="1"/>
      <w:r w:rsidR="007D0DDC">
        <w:t xml:space="preserve"> rozpatrując wniosek nie uwzględnia danego kryterium. </w:t>
      </w:r>
      <w:r w:rsidR="00DC47B0">
        <w:t xml:space="preserve"> </w:t>
      </w:r>
    </w:p>
    <w:p w:rsidR="007D0DDC" w:rsidRDefault="007D0DDC" w:rsidP="007D0DDC">
      <w:pPr>
        <w:pStyle w:val="Akapitzlist"/>
        <w:numPr>
          <w:ilvl w:val="0"/>
          <w:numId w:val="6"/>
        </w:numPr>
      </w:pPr>
      <w:r>
        <w:t xml:space="preserve">Na podstawie spełnionych przez kandydata kryteriów kwalifikacyjnych komisja rekrutacyjna ustala kolejność przyjęć oraz podaje do publicznej wiadomości wyniki postępowania rekrutacyjnego w formie listy kandydatów zakwalifikowanych i niezakwalifikowanych do przyjęcia. </w:t>
      </w:r>
    </w:p>
    <w:p w:rsidR="003C1BC5" w:rsidRDefault="003C1BC5" w:rsidP="003C1BC5">
      <w:pPr>
        <w:pStyle w:val="Akapitzlist"/>
        <w:numPr>
          <w:ilvl w:val="0"/>
          <w:numId w:val="6"/>
        </w:numPr>
      </w:pPr>
      <w:r w:rsidRPr="003C1BC5">
        <w:lastRenderedPageBreak/>
        <w:t>Rodzice kandydatów zakwalifikowanych do przyjęcia składają pisemne potwierdzenie woli zapisu kandydata  w szkole i uzupełniają dane przetwarzane wyłącznie w celu realizacji obowiązku nauki oraz w celu szybkiego kontaktu z rodzicami.</w:t>
      </w:r>
    </w:p>
    <w:p w:rsidR="00DC47B0" w:rsidRDefault="00DC47B0" w:rsidP="0000626C">
      <w:pPr>
        <w:pStyle w:val="Akapitzlist"/>
        <w:numPr>
          <w:ilvl w:val="0"/>
          <w:numId w:val="6"/>
        </w:numPr>
      </w:pPr>
      <w:r>
        <w:t>Komisja rekrutacyjna:</w:t>
      </w:r>
    </w:p>
    <w:p w:rsidR="00DC47B0" w:rsidRDefault="00DC47B0" w:rsidP="00FA5A0C">
      <w:pPr>
        <w:pStyle w:val="Akapitzlist"/>
        <w:numPr>
          <w:ilvl w:val="0"/>
          <w:numId w:val="4"/>
        </w:numPr>
        <w:ind w:hanging="294"/>
      </w:pPr>
      <w:r>
        <w:t>przyjmuje kandydata do szkoły, jeżeli został zakwalifikowany do przyjęcia i rodzice potwierdzili wolę zapisu,</w:t>
      </w:r>
    </w:p>
    <w:p w:rsidR="00DC47B0" w:rsidRDefault="00DC47B0" w:rsidP="00FA5A0C">
      <w:pPr>
        <w:pStyle w:val="Akapitzlist"/>
        <w:numPr>
          <w:ilvl w:val="0"/>
          <w:numId w:val="4"/>
        </w:numPr>
        <w:ind w:hanging="294"/>
      </w:pPr>
      <w:r>
        <w:t xml:space="preserve">podaje do publicznej wiadomości listę kandydatów przyjętych i nieprzyjętych do szkoły. </w:t>
      </w:r>
    </w:p>
    <w:p w:rsidR="00DC47B0" w:rsidRDefault="00DC47B0" w:rsidP="0000626C">
      <w:pPr>
        <w:pStyle w:val="Akapitzlist"/>
        <w:numPr>
          <w:ilvl w:val="0"/>
          <w:numId w:val="6"/>
        </w:numPr>
      </w:pPr>
      <w:r>
        <w:t>Rodzice kandydatów, którzy nie zostali przyjęci mogą:</w:t>
      </w:r>
    </w:p>
    <w:p w:rsidR="00DC47B0" w:rsidRDefault="00DC47B0" w:rsidP="00FA5A0C">
      <w:pPr>
        <w:pStyle w:val="Akapitzlist"/>
        <w:numPr>
          <w:ilvl w:val="0"/>
          <w:numId w:val="7"/>
        </w:numPr>
        <w:ind w:left="709" w:hanging="283"/>
      </w:pPr>
      <w:r>
        <w:t>złożyć wniosek do komisji rekrutacyjnej o sporządzenie uzasadnienia odmowy przyjęcia kandydata w terminie 7 dni od dnia podania do publicznej wiadomości listy kandydatów przyjętych i nieprzyjętych</w:t>
      </w:r>
    </w:p>
    <w:p w:rsidR="00DC47B0" w:rsidRDefault="00DC47B0" w:rsidP="00FA5A0C">
      <w:pPr>
        <w:pStyle w:val="Akapitzlist"/>
        <w:numPr>
          <w:ilvl w:val="0"/>
          <w:numId w:val="7"/>
        </w:numPr>
        <w:ind w:left="709" w:hanging="283"/>
      </w:pPr>
      <w:r>
        <w:t xml:space="preserve">wnieść do dyrektora szkoły odwołanie od rozstrzygnięcia komisji rekrutacyjnej w terminie </w:t>
      </w:r>
      <w:r w:rsidR="00871DD5">
        <w:t xml:space="preserve">                 </w:t>
      </w:r>
      <w:r>
        <w:t>7 dni od dnia otrzymania uzasadnienia</w:t>
      </w:r>
    </w:p>
    <w:p w:rsidR="00DC47B0" w:rsidRDefault="00DC47B0" w:rsidP="00DC47B0">
      <w:pPr>
        <w:pStyle w:val="Akapitzlist"/>
        <w:numPr>
          <w:ilvl w:val="0"/>
          <w:numId w:val="7"/>
        </w:numPr>
        <w:ind w:left="709" w:hanging="283"/>
      </w:pPr>
      <w:r>
        <w:t>złożyć do sądu administracyjnego skargę na rozstrzygnięcie dyrektora szkoły</w:t>
      </w:r>
    </w:p>
    <w:p w:rsidR="00DC47B0" w:rsidRDefault="00DC47B0" w:rsidP="00CB25DE">
      <w:pPr>
        <w:pStyle w:val="Akapitzlist"/>
        <w:numPr>
          <w:ilvl w:val="0"/>
          <w:numId w:val="6"/>
        </w:numPr>
      </w:pPr>
      <w:r>
        <w:t>Kandyda</w:t>
      </w:r>
      <w:r w:rsidR="0000626C">
        <w:t>t</w:t>
      </w:r>
      <w:r w:rsidR="00B5037D">
        <w:t xml:space="preserve"> (zakwalifikowany do przyjęcia do szkoły) </w:t>
      </w:r>
      <w:r>
        <w:t xml:space="preserve"> z orzeczeniem o potrzebie kształcenia specjalnego – do wniosku dołącza się kopię orzeczenia o potrzebie kształcenia specjalnego wydanego na pierwszy etap edukacyjny lub czas nauki w szkole podstawow</w:t>
      </w:r>
      <w:r w:rsidR="00344757">
        <w:t>ej.</w:t>
      </w:r>
    </w:p>
    <w:p w:rsidR="00B5037D" w:rsidRPr="00BF52A0" w:rsidRDefault="00B5037D" w:rsidP="00CB25DE">
      <w:pPr>
        <w:pStyle w:val="Akapitzlist"/>
        <w:numPr>
          <w:ilvl w:val="0"/>
          <w:numId w:val="6"/>
        </w:numPr>
      </w:pPr>
      <w:r>
        <w:t xml:space="preserve">Jeśli kandydat (zakwalifikowany do przyjęcia do szkoły)  posiada opinię z poradni psychologiczno-pedagogicznej wskazane jest dołączenie ww. do karty zgłoszenia/ wniosku            o przyjęcie do szkoły. </w:t>
      </w:r>
    </w:p>
    <w:p w:rsidR="00BF52A0" w:rsidRPr="00AE6873" w:rsidRDefault="00BF52A0" w:rsidP="00BF52A0"/>
    <w:p w:rsidR="00AE6873" w:rsidRPr="00AE6873" w:rsidRDefault="00AE6873" w:rsidP="00AE6873"/>
    <w:p w:rsidR="00AE6873" w:rsidRPr="00AE6873" w:rsidRDefault="00AE6873" w:rsidP="00AE6873"/>
    <w:sectPr w:rsidR="00AE6873" w:rsidRPr="00AE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47BC"/>
    <w:multiLevelType w:val="hybridMultilevel"/>
    <w:tmpl w:val="96B87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93743"/>
    <w:multiLevelType w:val="hybridMultilevel"/>
    <w:tmpl w:val="68B42D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D2A"/>
    <w:multiLevelType w:val="hybridMultilevel"/>
    <w:tmpl w:val="5A027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0D5E"/>
    <w:multiLevelType w:val="hybridMultilevel"/>
    <w:tmpl w:val="DE0E4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45AC"/>
    <w:multiLevelType w:val="hybridMultilevel"/>
    <w:tmpl w:val="F4D88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D7592"/>
    <w:multiLevelType w:val="hybridMultilevel"/>
    <w:tmpl w:val="6814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03C0"/>
    <w:multiLevelType w:val="hybridMultilevel"/>
    <w:tmpl w:val="6DF4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3"/>
    <w:rsid w:val="0000626C"/>
    <w:rsid w:val="00011F16"/>
    <w:rsid w:val="00133181"/>
    <w:rsid w:val="001F7AED"/>
    <w:rsid w:val="002E0F49"/>
    <w:rsid w:val="00344757"/>
    <w:rsid w:val="003C1BC5"/>
    <w:rsid w:val="0044150E"/>
    <w:rsid w:val="00581BCF"/>
    <w:rsid w:val="00592E6E"/>
    <w:rsid w:val="0060372B"/>
    <w:rsid w:val="006338CB"/>
    <w:rsid w:val="00635C93"/>
    <w:rsid w:val="007D0DDC"/>
    <w:rsid w:val="00871DD5"/>
    <w:rsid w:val="00874452"/>
    <w:rsid w:val="00A76E91"/>
    <w:rsid w:val="00AB6395"/>
    <w:rsid w:val="00AD2031"/>
    <w:rsid w:val="00AE6873"/>
    <w:rsid w:val="00B0001A"/>
    <w:rsid w:val="00B5037D"/>
    <w:rsid w:val="00BF52A0"/>
    <w:rsid w:val="00CB25DE"/>
    <w:rsid w:val="00DC47B0"/>
    <w:rsid w:val="00E0302E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0535"/>
  <w15:chartTrackingRefBased/>
  <w15:docId w15:val="{D89B8C4D-0DBD-4F79-A17E-983C3039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95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uiPriority w:val="99"/>
    <w:rsid w:val="00AB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E0D0-F964-4CAE-AFC4-A491947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Kowalski</dc:creator>
  <cp:keywords/>
  <dc:description/>
  <cp:lastModifiedBy>Cezary Kowalski</cp:lastModifiedBy>
  <cp:revision>19</cp:revision>
  <cp:lastPrinted>2018-02-22T11:51:00Z</cp:lastPrinted>
  <dcterms:created xsi:type="dcterms:W3CDTF">2018-02-14T11:50:00Z</dcterms:created>
  <dcterms:modified xsi:type="dcterms:W3CDTF">2018-02-22T11:56:00Z</dcterms:modified>
</cp:coreProperties>
</file>