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C2" w:rsidRDefault="00A852C2" w:rsidP="00EB5D75">
      <w:pPr>
        <w:spacing w:after="0" w:line="360" w:lineRule="auto"/>
      </w:pPr>
    </w:p>
    <w:p w:rsidR="00505988" w:rsidRDefault="00505988" w:rsidP="00EB5D75">
      <w:pPr>
        <w:spacing w:after="0" w:line="360" w:lineRule="auto"/>
      </w:pPr>
    </w:p>
    <w:p w:rsidR="005F448E" w:rsidRDefault="00A852C2" w:rsidP="00EB5D7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2C2">
        <w:rPr>
          <w:rFonts w:ascii="Times New Roman" w:hAnsi="Times New Roman" w:cs="Times New Roman"/>
          <w:sz w:val="24"/>
          <w:szCs w:val="24"/>
        </w:rPr>
        <w:t xml:space="preserve">Zasady wyboru uczniów do grupy w ramach Projektu Partnerskiego pn. </w:t>
      </w:r>
      <w:r w:rsidRPr="00A852C2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A852C2">
        <w:rPr>
          <w:rFonts w:ascii="Times New Roman" w:hAnsi="Times New Roman" w:cs="Times New Roman"/>
          <w:b/>
          <w:color w:val="000000"/>
          <w:sz w:val="24"/>
          <w:szCs w:val="24"/>
        </w:rPr>
        <w:t>Wyrównanie szans edukacyjnych uczniów poprzez dodatkowe zajęcia rozwijające kompetencje kluczowe – Moja przyszłość”</w:t>
      </w:r>
    </w:p>
    <w:p w:rsidR="00A852C2" w:rsidRDefault="00A852C2" w:rsidP="00EB5D7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2C2" w:rsidRDefault="00A852C2" w:rsidP="00EB5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 xml:space="preserve">Uczestnikiem Projektu Partnerskiego pn. </w:t>
      </w:r>
      <w:r w:rsidRPr="001E44FB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44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Wyrównanie szans edukacyjnych uczniów </w:t>
      </w:r>
      <w:bookmarkStart w:id="0" w:name="_GoBack"/>
      <w:bookmarkEnd w:id="0"/>
      <w:r w:rsidRPr="001E44FB">
        <w:rPr>
          <w:rFonts w:ascii="Times New Roman" w:hAnsi="Times New Roman" w:cs="Times New Roman"/>
          <w:b/>
          <w:color w:val="000000"/>
          <w:sz w:val="24"/>
          <w:szCs w:val="24"/>
        </w:rPr>
        <w:t>poprzez dodatkowe zajęcia rozwijające kompetencje kluczowe – Moja przyszłość”</w:t>
      </w:r>
      <w:r w:rsidRPr="001E4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4FB">
        <w:rPr>
          <w:rFonts w:ascii="Times New Roman" w:hAnsi="Times New Roman" w:cs="Times New Roman"/>
          <w:sz w:val="24"/>
          <w:szCs w:val="24"/>
        </w:rPr>
        <w:t>może być uczeń lub uczennica klasy II Szkoły Podstawowej im. W. Doroszewskiego w Nadarzynie. Naboru do grup dokonują nauczyciele prowadzący zajęcia w ramach projektu biorąc pod uwagę następujące kryteria:</w:t>
      </w:r>
    </w:p>
    <w:p w:rsidR="00A852C2" w:rsidRPr="001E44FB" w:rsidRDefault="00A852C2" w:rsidP="00EB5D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 xml:space="preserve">Pierwszeństwo osób z trudnościami edukacyjno-wychowawczymi, u których zdiagnozowano indywidualne potrzeby i problemy, mogące stanowić istotną barierę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FB">
        <w:rPr>
          <w:rFonts w:ascii="Times New Roman" w:hAnsi="Times New Roman" w:cs="Times New Roman"/>
          <w:sz w:val="24"/>
          <w:szCs w:val="24"/>
        </w:rPr>
        <w:t>w dalszym rozwoju oraz uczniowie uzdolnieni potrzebujący indywidualnego podejścia</w:t>
      </w: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>Uczniowie mający trudności z koncentracją uwagi, wymagający nieustannego wsparcia i mobilizacji do pracy</w:t>
      </w: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 xml:space="preserve">Osoby z niską samooceną, nieśmiałe, wycofane społecznie, mające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1E44FB">
        <w:rPr>
          <w:rFonts w:ascii="Times New Roman" w:hAnsi="Times New Roman" w:cs="Times New Roman"/>
          <w:sz w:val="24"/>
          <w:szCs w:val="24"/>
        </w:rPr>
        <w:t>w nawiązywaniu współpracy z rówieśnikami</w:t>
      </w: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>Uczniowie objęci opieką świetlicy szkolne</w:t>
      </w:r>
      <w:r>
        <w:rPr>
          <w:rFonts w:ascii="Times New Roman" w:hAnsi="Times New Roman" w:cs="Times New Roman"/>
          <w:sz w:val="24"/>
          <w:szCs w:val="24"/>
        </w:rPr>
        <w:t xml:space="preserve">j i mający możliwość uczestniczenia </w:t>
      </w:r>
      <w:r>
        <w:rPr>
          <w:rFonts w:ascii="Times New Roman" w:hAnsi="Times New Roman" w:cs="Times New Roman"/>
          <w:sz w:val="24"/>
          <w:szCs w:val="24"/>
        </w:rPr>
        <w:br/>
        <w:t>w zajęciach w godzinach popołudniowych</w:t>
      </w:r>
    </w:p>
    <w:p w:rsidR="00A852C2" w:rsidRPr="001E44FB" w:rsidRDefault="00A852C2" w:rsidP="00EB5D7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2C2" w:rsidRPr="001E44FB" w:rsidRDefault="00A852C2" w:rsidP="00EB5D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1E44FB">
        <w:rPr>
          <w:rFonts w:ascii="Times New Roman" w:hAnsi="Times New Roman" w:cs="Times New Roman"/>
          <w:sz w:val="24"/>
          <w:szCs w:val="24"/>
        </w:rPr>
        <w:t xml:space="preserve">to, prowadzący </w:t>
      </w: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Pr="001E44FB">
        <w:rPr>
          <w:rFonts w:ascii="Times New Roman" w:hAnsi="Times New Roman" w:cs="Times New Roman"/>
          <w:sz w:val="24"/>
          <w:szCs w:val="24"/>
        </w:rPr>
        <w:t>biorą pod uwagę:</w:t>
      </w:r>
    </w:p>
    <w:p w:rsidR="00A852C2" w:rsidRPr="001E44FB" w:rsidRDefault="00A852C2" w:rsidP="00EB5D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>Wyniki klasyfikacji na koniec roku szkolnego 2013/2014 z przedmiotów matematyczno-przyrodniczych i języka angielskiego.</w:t>
      </w: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>Opinie wychowawcy i nauczycieli przedmiotów</w:t>
      </w:r>
    </w:p>
    <w:p w:rsidR="00A852C2" w:rsidRPr="001E44FB" w:rsidRDefault="00A852C2" w:rsidP="00EB5D75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4FB">
        <w:rPr>
          <w:rFonts w:ascii="Times New Roman" w:hAnsi="Times New Roman" w:cs="Times New Roman"/>
          <w:sz w:val="24"/>
          <w:szCs w:val="24"/>
        </w:rPr>
        <w:t>Zalecenia poradni psychologiczno-pedagogicznej</w:t>
      </w:r>
    </w:p>
    <w:p w:rsidR="00A852C2" w:rsidRPr="001E44FB" w:rsidRDefault="00A852C2" w:rsidP="00EB5D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52C2" w:rsidRPr="00A852C2" w:rsidRDefault="00A852C2" w:rsidP="00EB5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2C2" w:rsidRPr="00A852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0E" w:rsidRDefault="00CC410E" w:rsidP="00C36B21">
      <w:pPr>
        <w:spacing w:after="0" w:line="240" w:lineRule="auto"/>
      </w:pPr>
      <w:r>
        <w:separator/>
      </w:r>
    </w:p>
  </w:endnote>
  <w:endnote w:type="continuationSeparator" w:id="0">
    <w:p w:rsidR="00CC410E" w:rsidRDefault="00CC410E" w:rsidP="00C3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872742"/>
      <w:docPartObj>
        <w:docPartGallery w:val="Page Numbers (Bottom of Page)"/>
        <w:docPartUnique/>
      </w:docPartObj>
    </w:sdtPr>
    <w:sdtEndPr/>
    <w:sdtContent>
      <w:p w:rsidR="00DE5D41" w:rsidRDefault="00DE5D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75">
          <w:rPr>
            <w:noProof/>
          </w:rPr>
          <w:t>1</w:t>
        </w:r>
        <w:r>
          <w:fldChar w:fldCharType="end"/>
        </w:r>
      </w:p>
    </w:sdtContent>
  </w:sdt>
  <w:p w:rsidR="00DE5D41" w:rsidRDefault="00DE5D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0E" w:rsidRDefault="00CC410E" w:rsidP="00C36B21">
      <w:pPr>
        <w:spacing w:after="0" w:line="240" w:lineRule="auto"/>
      </w:pPr>
      <w:r>
        <w:separator/>
      </w:r>
    </w:p>
  </w:footnote>
  <w:footnote w:type="continuationSeparator" w:id="0">
    <w:p w:rsidR="00CC410E" w:rsidRDefault="00CC410E" w:rsidP="00C3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21" w:rsidRDefault="00C36B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-313055</wp:posOffset>
          </wp:positionV>
          <wp:extent cx="1720850" cy="635000"/>
          <wp:effectExtent l="0" t="0" r="0" b="0"/>
          <wp:wrapTight wrapText="bothSides">
            <wp:wrapPolygon edited="0">
              <wp:start x="0" y="0"/>
              <wp:lineTo x="0" y="20736"/>
              <wp:lineTo x="21281" y="20736"/>
              <wp:lineTo x="21281" y="0"/>
              <wp:lineTo x="0" y="0"/>
            </wp:wrapPolygon>
          </wp:wrapTight>
          <wp:docPr id="2" name="Obraz 2" descr="C:\Users\aadamczyk\Desktop\Logotypy_UE_dla_projektów_finansowanych_z_EFS\Flaga_dla_EFS_lewa\UE+EFS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damczyk\Desktop\Logotypy_UE_dla_projektów_finansowanych_z_EFS\Flaga_dla_EFS_lewa\UE+EFS_L-kolor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-497840</wp:posOffset>
          </wp:positionV>
          <wp:extent cx="2371725" cy="1000760"/>
          <wp:effectExtent l="0" t="0" r="9525" b="8890"/>
          <wp:wrapTight wrapText="bothSides">
            <wp:wrapPolygon edited="0">
              <wp:start x="0" y="0"/>
              <wp:lineTo x="0" y="21381"/>
              <wp:lineTo x="21513" y="21381"/>
              <wp:lineTo x="21513" y="0"/>
              <wp:lineTo x="0" y="0"/>
            </wp:wrapPolygon>
          </wp:wrapTight>
          <wp:docPr id="1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KAPITAL_LUDZ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5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A808F2"/>
    <w:lvl w:ilvl="0">
      <w:numFmt w:val="bullet"/>
      <w:lvlText w:val="*"/>
      <w:lvlJc w:val="left"/>
    </w:lvl>
  </w:abstractNum>
  <w:abstractNum w:abstractNumId="1">
    <w:nsid w:val="02A93317"/>
    <w:multiLevelType w:val="hybridMultilevel"/>
    <w:tmpl w:val="8AFA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BEE"/>
    <w:multiLevelType w:val="hybridMultilevel"/>
    <w:tmpl w:val="8CC28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25AF"/>
    <w:multiLevelType w:val="singleLevel"/>
    <w:tmpl w:val="09CC52D4"/>
    <w:lvl w:ilvl="0">
      <w:start w:val="1"/>
      <w:numFmt w:val="lowerLetter"/>
      <w:lvlText w:val="%1)"/>
      <w:legacy w:legacy="1" w:legacySpace="0" w:legacyIndent="360"/>
      <w:lvlJc w:val="left"/>
      <w:rPr>
        <w:rFonts w:ascii="Tahoma" w:eastAsiaTheme="minorEastAsia" w:hAnsi="Tahoma" w:cs="Tahoma"/>
      </w:rPr>
    </w:lvl>
  </w:abstractNum>
  <w:abstractNum w:abstractNumId="4">
    <w:nsid w:val="0D8853B1"/>
    <w:multiLevelType w:val="hybridMultilevel"/>
    <w:tmpl w:val="0ABC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DEC"/>
    <w:multiLevelType w:val="hybridMultilevel"/>
    <w:tmpl w:val="5D06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0D90"/>
    <w:multiLevelType w:val="hybridMultilevel"/>
    <w:tmpl w:val="FDE28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2999"/>
    <w:multiLevelType w:val="singleLevel"/>
    <w:tmpl w:val="9D5A1194"/>
    <w:lvl w:ilvl="0">
      <w:start w:val="2"/>
      <w:numFmt w:val="decimal"/>
      <w:lvlText w:val="%1."/>
      <w:legacy w:legacy="1" w:legacySpace="0" w:legacyIndent="576"/>
      <w:lvlJc w:val="left"/>
      <w:rPr>
        <w:rFonts w:ascii="Tahoma" w:hAnsi="Tahoma" w:cs="Tahoma" w:hint="default"/>
      </w:rPr>
    </w:lvl>
  </w:abstractNum>
  <w:abstractNum w:abstractNumId="8">
    <w:nsid w:val="2E703369"/>
    <w:multiLevelType w:val="hybridMultilevel"/>
    <w:tmpl w:val="6FC68C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44876"/>
    <w:multiLevelType w:val="hybridMultilevel"/>
    <w:tmpl w:val="61F8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041E3"/>
    <w:multiLevelType w:val="singleLevel"/>
    <w:tmpl w:val="83A0164A"/>
    <w:lvl w:ilvl="0">
      <w:start w:val="1"/>
      <w:numFmt w:val="decimal"/>
      <w:lvlText w:val="%1."/>
      <w:legacy w:legacy="1" w:legacySpace="0" w:legacyIndent="338"/>
      <w:lvlJc w:val="left"/>
      <w:rPr>
        <w:rFonts w:ascii="Tahoma" w:hAnsi="Tahoma" w:cs="Tahoma" w:hint="default"/>
        <w:b w:val="0"/>
      </w:rPr>
    </w:lvl>
  </w:abstractNum>
  <w:abstractNum w:abstractNumId="11">
    <w:nsid w:val="442A3E8C"/>
    <w:multiLevelType w:val="singleLevel"/>
    <w:tmpl w:val="35660066"/>
    <w:lvl w:ilvl="0">
      <w:start w:val="2"/>
      <w:numFmt w:val="decimal"/>
      <w:lvlText w:val="%1."/>
      <w:legacy w:legacy="1" w:legacySpace="0" w:legacyIndent="338"/>
      <w:lvlJc w:val="left"/>
      <w:rPr>
        <w:rFonts w:ascii="Tahoma" w:hAnsi="Tahoma" w:cs="Tahoma" w:hint="default"/>
      </w:rPr>
    </w:lvl>
  </w:abstractNum>
  <w:abstractNum w:abstractNumId="12">
    <w:nsid w:val="442C0ABB"/>
    <w:multiLevelType w:val="singleLevel"/>
    <w:tmpl w:val="CD360914"/>
    <w:lvl w:ilvl="0">
      <w:start w:val="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3">
    <w:nsid w:val="49630F46"/>
    <w:multiLevelType w:val="singleLevel"/>
    <w:tmpl w:val="47E22A1E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4C4950F6"/>
    <w:multiLevelType w:val="singleLevel"/>
    <w:tmpl w:val="EE666C4C"/>
    <w:lvl w:ilvl="0">
      <w:start w:val="2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15">
    <w:nsid w:val="4E6004E1"/>
    <w:multiLevelType w:val="hybridMultilevel"/>
    <w:tmpl w:val="AAD0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6FDE"/>
    <w:multiLevelType w:val="hybridMultilevel"/>
    <w:tmpl w:val="AC04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83A69"/>
    <w:multiLevelType w:val="hybridMultilevel"/>
    <w:tmpl w:val="733E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2F8B"/>
    <w:multiLevelType w:val="hybridMultilevel"/>
    <w:tmpl w:val="2A74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C0E23"/>
    <w:multiLevelType w:val="hybridMultilevel"/>
    <w:tmpl w:val="2D3E25CE"/>
    <w:lvl w:ilvl="0" w:tplc="02DE5AEE">
      <w:start w:val="1"/>
      <w:numFmt w:val="decimal"/>
      <w:lvlText w:val="%1."/>
      <w:lvlJc w:val="left"/>
      <w:pPr>
        <w:ind w:left="5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>
    <w:nsid w:val="74884F71"/>
    <w:multiLevelType w:val="hybridMultilevel"/>
    <w:tmpl w:val="E376E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767A26"/>
    <w:multiLevelType w:val="singleLevel"/>
    <w:tmpl w:val="55228674"/>
    <w:lvl w:ilvl="0">
      <w:start w:val="1"/>
      <w:numFmt w:val="decimal"/>
      <w:lvlText w:val="%1."/>
      <w:legacy w:legacy="1" w:legacySpace="0" w:legacyIndent="338"/>
      <w:lvlJc w:val="left"/>
      <w:rPr>
        <w:rFonts w:ascii="Tahoma" w:eastAsiaTheme="minorHAnsi" w:hAnsi="Tahoma" w:cs="Tahoma"/>
        <w:b w:val="0"/>
      </w:rPr>
    </w:lvl>
  </w:abstractNum>
  <w:abstractNum w:abstractNumId="22">
    <w:nsid w:val="771F367B"/>
    <w:multiLevelType w:val="hybridMultilevel"/>
    <w:tmpl w:val="B0AE9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11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19"/>
  </w:num>
  <w:num w:numId="11">
    <w:abstractNumId w:val="10"/>
  </w:num>
  <w:num w:numId="12">
    <w:abstractNumId w:val="12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5"/>
  </w:num>
  <w:num w:numId="17">
    <w:abstractNumId w:val="20"/>
  </w:num>
  <w:num w:numId="18">
    <w:abstractNumId w:val="14"/>
  </w:num>
  <w:num w:numId="19">
    <w:abstractNumId w:val="21"/>
  </w:num>
  <w:num w:numId="20">
    <w:abstractNumId w:val="13"/>
  </w:num>
  <w:num w:numId="21">
    <w:abstractNumId w:val="15"/>
  </w:num>
  <w:num w:numId="22">
    <w:abstractNumId w:val="18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21"/>
    <w:rsid w:val="000441EF"/>
    <w:rsid w:val="0017763E"/>
    <w:rsid w:val="00311DB1"/>
    <w:rsid w:val="00505988"/>
    <w:rsid w:val="00545797"/>
    <w:rsid w:val="005F448E"/>
    <w:rsid w:val="0067673D"/>
    <w:rsid w:val="00697935"/>
    <w:rsid w:val="006B518B"/>
    <w:rsid w:val="007508FE"/>
    <w:rsid w:val="00760135"/>
    <w:rsid w:val="007633D2"/>
    <w:rsid w:val="007646FD"/>
    <w:rsid w:val="007A6B7A"/>
    <w:rsid w:val="007B7508"/>
    <w:rsid w:val="007C2312"/>
    <w:rsid w:val="007F1E50"/>
    <w:rsid w:val="00803285"/>
    <w:rsid w:val="008653E8"/>
    <w:rsid w:val="0087766B"/>
    <w:rsid w:val="00886E0B"/>
    <w:rsid w:val="008A5498"/>
    <w:rsid w:val="009137C9"/>
    <w:rsid w:val="00A23013"/>
    <w:rsid w:val="00A852C2"/>
    <w:rsid w:val="00B641C9"/>
    <w:rsid w:val="00BE5E5B"/>
    <w:rsid w:val="00C36B21"/>
    <w:rsid w:val="00C8636F"/>
    <w:rsid w:val="00CC410E"/>
    <w:rsid w:val="00D528B6"/>
    <w:rsid w:val="00DE5D41"/>
    <w:rsid w:val="00E73B48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21"/>
  </w:style>
  <w:style w:type="paragraph" w:styleId="Stopka">
    <w:name w:val="footer"/>
    <w:basedOn w:val="Normalny"/>
    <w:link w:val="Stopka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21"/>
  </w:style>
  <w:style w:type="paragraph" w:styleId="Akapitzlist">
    <w:name w:val="List Paragraph"/>
    <w:basedOn w:val="Normalny"/>
    <w:uiPriority w:val="34"/>
    <w:qFormat/>
    <w:rsid w:val="005F44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21"/>
  </w:style>
  <w:style w:type="paragraph" w:styleId="Stopka">
    <w:name w:val="footer"/>
    <w:basedOn w:val="Normalny"/>
    <w:link w:val="StopkaZnak"/>
    <w:uiPriority w:val="99"/>
    <w:unhideWhenUsed/>
    <w:rsid w:val="00C3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21"/>
  </w:style>
  <w:style w:type="paragraph" w:styleId="Akapitzlist">
    <w:name w:val="List Paragraph"/>
    <w:basedOn w:val="Normalny"/>
    <w:uiPriority w:val="34"/>
    <w:qFormat/>
    <w:rsid w:val="005F44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aadamczyk\Desktop\Logotypy_UE_dla_projekt&#243;w_finansowanych_z_EFS\Flaga_dla_EFS_lewa\UE+EFS_L-kolor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Gutowska</dc:creator>
  <cp:lastModifiedBy>Waldemar</cp:lastModifiedBy>
  <cp:revision>3</cp:revision>
  <cp:lastPrinted>2014-12-16T22:22:00Z</cp:lastPrinted>
  <dcterms:created xsi:type="dcterms:W3CDTF">2014-12-16T22:15:00Z</dcterms:created>
  <dcterms:modified xsi:type="dcterms:W3CDTF">2014-12-16T22:22:00Z</dcterms:modified>
</cp:coreProperties>
</file>